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spacing w:lineRule="auto" w:line="240"/>
        <w:rPr>
          <w:rFonts w:ascii="Times" w:hAnsi="Times" w:eastAsia="Times" w:cs="Times"/>
          <w:b/>
          <w:color w:val="212529"/>
          <w:highlight w:val="white"/>
        </w:rPr>
      </w:pPr>
      <w:r>
        <w:rPr>
          <w:rFonts w:eastAsia="Times" w:cs="Times" w:ascii="Times" w:hAnsi="Times"/>
          <w:b/>
          <w:color w:val="212529"/>
          <w:highlight w:val="white"/>
        </w:rPr>
        <w:t xml:space="preserve">Allegato 6 </w:t>
      </w:r>
      <w:r>
        <w:rPr>
          <w:rFonts w:eastAsia="Calibri" w:cs="Calibri" w:ascii="Calibri" w:hAnsi="Calibri"/>
          <w:b/>
          <w:color w:val="212529"/>
          <w:sz w:val="24"/>
          <w:szCs w:val="24"/>
          <w:highlight w:val="white"/>
        </w:rPr>
        <w:t xml:space="preserve"> </w:t>
      </w:r>
    </w:p>
    <w:p>
      <w:pPr>
        <w:pStyle w:val="Normal1"/>
        <w:widowControl w:val="false"/>
        <w:spacing w:lineRule="auto" w:line="240" w:before="12" w:after="0"/>
        <w:ind w:left="5811" w:right="353"/>
        <w:rPr>
          <w:rFonts w:ascii="Calibri" w:hAnsi="Calibri" w:eastAsia="Calibri" w:cs="Calibri"/>
          <w:color w:val="000000"/>
          <w:sz w:val="24"/>
          <w:szCs w:val="24"/>
        </w:rPr>
      </w:pPr>
      <w:r>
        <w:rPr>
          <w:rFonts w:eastAsia="Calibri" w:cs="Calibri" w:ascii="Calibri" w:hAnsi="Calibri"/>
          <w:color w:val="000000"/>
          <w:sz w:val="24"/>
          <w:szCs w:val="24"/>
        </w:rPr>
      </w:r>
    </w:p>
    <w:p>
      <w:pPr>
        <w:pStyle w:val="Normal1"/>
        <w:widowControl w:val="false"/>
        <w:spacing w:lineRule="auto" w:line="240"/>
        <w:rPr>
          <w:color w:val="000000"/>
        </w:rPr>
      </w:pPr>
      <w:r>
        <w:rPr>
          <w:rFonts w:eastAsia="Times" w:cs="Times" w:ascii="Times" w:hAnsi="Times"/>
          <w:color w:val="212529"/>
          <w:highlight w:val="white"/>
        </w:rPr>
        <w:t xml:space="preserve">DICHIARAZIONI  AI SENSI DEL DPR 445/200 PER L’AMMISSIONE ALLA SELEZIONE DI PERSONALE INTERNO PER IL </w:t>
      </w:r>
      <w:r>
        <w:rPr>
          <w:rFonts w:eastAsia="Times New Roman" w:cs="Times New Roman" w:ascii="Times New Roman" w:hAnsi="Times New Roman"/>
          <w:b/>
          <w:color w:val="212529"/>
          <w:sz w:val="24"/>
          <w:szCs w:val="24"/>
          <w:highlight w:val="white"/>
        </w:rPr>
        <w:t xml:space="preserve"> CONFERIMENTO DI  INCARICHI INDIVIDUALI, AVENTI AD OGGETTO Formatore esperto- tutor per formazione  per il personale  </w:t>
      </w:r>
      <w:r>
        <w:rPr>
          <w:rFonts w:eastAsia="Times New Roman" w:cs="Times New Roman" w:ascii="Times New Roman" w:hAnsi="Times New Roman"/>
          <w:b/>
          <w:bCs/>
          <w:color w:val="000000"/>
          <w:sz w:val="24"/>
          <w:szCs w:val="24"/>
          <w:highlight w:val="white"/>
        </w:rPr>
        <w:t xml:space="preserve">scolastico </w:t>
      </w:r>
      <w:r>
        <w:rPr>
          <w:rFonts w:eastAsia="Calibri" w:cs="Calibri" w:ascii="Calibri" w:hAnsi="Calibri"/>
          <w:b/>
          <w:color w:val="212529"/>
          <w:sz w:val="24"/>
          <w:szCs w:val="24"/>
          <w:highlight w:val="white"/>
        </w:rPr>
        <w:t xml:space="preserve"> </w:t>
      </w:r>
      <w:r>
        <w:rPr>
          <w:rFonts w:eastAsia="Times" w:cs="Times" w:ascii="Times" w:hAnsi="Times"/>
          <w:color w:val="212529"/>
          <w:highlight w:val="white"/>
        </w:rPr>
        <w:t xml:space="preserve"> nell’ambito del Progetto: Transizione digita</w:t>
      </w:r>
      <w:r>
        <w:rPr>
          <w:rFonts w:eastAsia="Times" w:cs="Times" w:ascii="Times" w:hAnsi="Times"/>
          <w:color w:val="212529"/>
          <w:highlight w:val="white"/>
        </w:rPr>
        <w:t>le</w:t>
      </w:r>
      <w:r>
        <w:rPr>
          <w:rFonts w:eastAsia="Times" w:cs="Times" w:ascii="Times" w:hAnsi="Times"/>
          <w:color w:val="212529"/>
          <w:highlight w:val="white"/>
        </w:rPr>
        <w:t xml:space="preserve"> “Nuovi </w:t>
      </w:r>
      <w:r>
        <w:rPr>
          <w:rFonts w:eastAsia="Times" w:cs="Times" w:ascii="Times" w:hAnsi="Times"/>
          <w:color w:val="212529"/>
          <w:highlight w:val="white"/>
        </w:rPr>
        <w:t>O</w:t>
      </w:r>
      <w:r>
        <w:rPr>
          <w:rFonts w:eastAsia="Times" w:cs="Times" w:ascii="Times" w:hAnsi="Times"/>
          <w:color w:val="212529"/>
          <w:highlight w:val="white"/>
        </w:rPr>
        <w:t xml:space="preserve">rizzonti ” </w:t>
      </w:r>
    </w:p>
    <w:p>
      <w:pPr>
        <w:pStyle w:val="Normal1"/>
        <w:widowControl w:val="false"/>
        <w:spacing w:lineRule="auto" w:line="240"/>
        <w:rPr>
          <w:color w:val="000000"/>
        </w:rPr>
      </w:pPr>
      <w:r>
        <w:rPr>
          <w:color w:val="000000"/>
        </w:rPr>
      </w:r>
    </w:p>
    <w:p>
      <w:pPr>
        <w:pStyle w:val="Normal1"/>
        <w:widowControl w:val="false"/>
        <w:spacing w:lineRule="auto" w:line="240"/>
        <w:rPr>
          <w:color w:val="000000"/>
        </w:rPr>
      </w:pPr>
      <w:r>
        <w:rPr>
          <w:rFonts w:eastAsia="Times" w:cs="Times" w:ascii="Times" w:hAnsi="Times"/>
          <w:color w:val="212529"/>
          <w:highlight w:val="white"/>
        </w:rPr>
        <w:t xml:space="preserve">CUP F44D23003520006 </w:t>
      </w:r>
      <w:bookmarkStart w:id="0" w:name="_GoBack"/>
      <w:bookmarkEnd w:id="0"/>
      <w:r>
        <w:rPr>
          <w:rFonts w:eastAsia="Times" w:cs="Times" w:ascii="Times" w:hAnsi="Times"/>
          <w:color w:val="212529"/>
          <w:highlight w:val="white"/>
        </w:rPr>
        <w:t xml:space="preserve"> - Codice progetto </w:t>
      </w:r>
      <w:r>
        <w:rPr>
          <w:rFonts w:eastAsia="Times" w:cs="Times"/>
          <w:color w:val="1F2429"/>
          <w:sz w:val="22"/>
          <w:highlight w:val="white"/>
        </w:rPr>
        <w:t>M4C1I2.1-2023-1222-P-41652</w:t>
      </w:r>
    </w:p>
    <w:p>
      <w:pPr>
        <w:pStyle w:val="Normal1"/>
        <w:widowControl w:val="false"/>
        <w:spacing w:lineRule="auto" w:line="240"/>
        <w:rPr>
          <w:color w:val="000000"/>
        </w:rPr>
      </w:pPr>
      <w:r>
        <w:rPr>
          <w:color w:val="000000"/>
        </w:rPr>
      </w:r>
    </w:p>
    <w:p>
      <w:pPr>
        <w:pStyle w:val="Normal1"/>
        <w:widowControl w:val="false"/>
        <w:spacing w:lineRule="auto" w:line="240"/>
        <w:ind w:right="510"/>
        <w:rPr>
          <w:color w:val="000000"/>
        </w:rPr>
      </w:pPr>
      <w:r>
        <w:rPr>
          <w:rFonts w:eastAsia="Times" w:cs="Times" w:ascii="Times" w:hAnsi="Times"/>
          <w:color w:val="212529"/>
          <w:highlight w:val="white"/>
        </w:rPr>
        <w:t>Il/La sottoscritto/a ………………………………………………….……………………, nato/a a</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il……………………… residente/domiciliato</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a………………………………………… Via………………………………………………… n.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CAP …………… Telefono …………………………….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Cell…………………………………e-mail…………………………………………............. Codice Fiscale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w:t>
      </w:r>
      <w:r>
        <w:rPr>
          <w:rFonts w:eastAsia="Times" w:cs="Times" w:ascii="Times" w:hAnsi="Times"/>
          <w:color w:val="212529"/>
          <w:highlight w:val="white"/>
        </w:rPr>
        <w:t xml:space="preserve">...…………………………. Titolo di studio ………………………………………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w:t>
      </w:r>
      <w:r>
        <w:rPr>
          <w:rFonts w:eastAsia="Times" w:cs="Times" w:ascii="Times" w:hAnsi="Times"/>
          <w:color w:val="212529"/>
          <w:highlight w:val="white"/>
        </w:rPr>
        <w:t>.</w:t>
      </w:r>
    </w:p>
    <w:p>
      <w:pPr>
        <w:pStyle w:val="Normal1"/>
        <w:widowControl w:val="false"/>
        <w:spacing w:lineRule="auto" w:line="240"/>
        <w:ind w:right="510"/>
        <w:rPr>
          <w:color w:val="000000"/>
        </w:rPr>
      </w:pPr>
      <w:r>
        <w:rPr>
          <w:rFonts w:eastAsia="Times" w:cs="Times" w:ascii="Times" w:hAnsi="Times"/>
          <w:color w:val="212529"/>
          <w:highlight w:val="white"/>
        </w:rPr>
        <w:t xml:space="preserve">in servizio presso codesta Istituzione Scolastica, preso atto dell’avviso di reclutamento protocollo numero _____ del 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jc w:val="center"/>
        <w:rPr>
          <w:color w:val="000000"/>
        </w:rPr>
      </w:pPr>
      <w:r>
        <w:rPr>
          <w:rFonts w:eastAsia="Times" w:cs="Times" w:ascii="Times" w:hAnsi="Times"/>
          <w:color w:val="212529"/>
          <w:highlight w:val="white"/>
        </w:rPr>
        <w:t xml:space="preserve"> </w:t>
      </w:r>
      <w:r>
        <w:rPr>
          <w:rFonts w:eastAsia="Times" w:cs="Times" w:ascii="Times" w:hAnsi="Times"/>
          <w:b/>
          <w:color w:val="212529"/>
          <w:highlight w:val="white"/>
        </w:rPr>
        <w:t>DICHIARA</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sotto la propria responsabilità di: </w:t>
      </w:r>
    </w:p>
    <w:p>
      <w:pPr>
        <w:pStyle w:val="Normal1"/>
        <w:widowControl w:val="false"/>
        <w:spacing w:lineRule="auto" w:line="240"/>
        <w:ind w:right="510"/>
        <w:rPr>
          <w:color w:val="000000"/>
        </w:rPr>
      </w:pPr>
      <w:r>
        <w:rPr>
          <w:rFonts w:eastAsia="Times" w:cs="Times" w:ascii="Times" w:hAnsi="Times"/>
          <w:color w:val="212529"/>
          <w:highlight w:val="white"/>
        </w:rPr>
        <w:t xml:space="preserve">1. che i recapiti presso i quali si intendono ricevere le comunicazioni sono i seguenti: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residenza: _____________________________________________________________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indirizzo posta elettronica ordinaria: ________________________________________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indirizzo posta elettronica certificata (PEC): 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numero di telefono: _____________________________________________________, </w:t>
      </w:r>
    </w:p>
    <w:p>
      <w:pPr>
        <w:pStyle w:val="Normal1"/>
        <w:widowControl w:val="false"/>
        <w:spacing w:lineRule="auto" w:line="240"/>
        <w:ind w:right="510"/>
        <w:rPr>
          <w:color w:val="000000"/>
        </w:rPr>
      </w:pPr>
      <w:r>
        <w:rPr>
          <w:rFonts w:eastAsia="Times" w:cs="Times" w:ascii="Times" w:hAnsi="Times"/>
          <w:color w:val="212529"/>
          <w:highlight w:val="white"/>
        </w:rPr>
        <w:t xml:space="preserve">autorizzando espressamente l’Istituzione scolastica all’utilizzo dei suddetti mezzi per effettuare le comunicazioni;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2. di essere informato/a che l’Istituzione scolastica non sarà responsabile per il caso di dispersione di comunicazioni dipendente da mancata o inesatta indicazione dei recapiti di cui al comma 1, oppure da mancata o tardiva comunicazione del cambiamento degli stessi;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3. di aver preso visione del Decreto e dell’Avviso e di accettare tutte le condizioni ivi contenute;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4. di aver preso visione dell’informativa di cui all’art. 9 dell’Avviso;</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5. di prestare il proprio consenso, ai fini dell’espletamento della procedura in oggetto e del successivo conferimento dell’incarico, al trattamento dei propri dati personali ai sensi dell’art. 13 del Regolamento (UE) 2016/679 e del d.lgs. 30 giugno 2003, n. 196.</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Ai fini della partecipazione alla procedura in oggetto, il sottoscritto/a _______________________________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jc w:val="center"/>
        <w:rPr>
          <w:b/>
          <w:color w:val="000000"/>
        </w:rPr>
      </w:pPr>
      <w:r>
        <w:rPr>
          <w:rFonts w:eastAsia="Times" w:cs="Times" w:ascii="Times" w:hAnsi="Times"/>
          <w:b/>
          <w:color w:val="212529"/>
          <w:highlight w:val="white"/>
        </w:rPr>
        <w:t xml:space="preserve">DICHIARA ALTRESÌ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di possedere i requisiti di ammissione alla selezione in oggetto e, nello specifico, di: </w:t>
      </w:r>
    </w:p>
    <w:p>
      <w:pPr>
        <w:pStyle w:val="Normal1"/>
        <w:widowControl w:val="false"/>
        <w:spacing w:lineRule="auto" w:line="240"/>
        <w:ind w:right="510"/>
        <w:rPr>
          <w:color w:val="000000"/>
        </w:rPr>
      </w:pPr>
      <w:r>
        <w:rPr>
          <w:rFonts w:eastAsia="Times" w:cs="Times" w:ascii="Times" w:hAnsi="Times"/>
          <w:color w:val="212529"/>
          <w:highlight w:val="white"/>
        </w:rPr>
        <w:t xml:space="preserve">a. avere la cittadinanza italiana o di uno degli Stati membri dell’Unione europea; </w:t>
      </w:r>
    </w:p>
    <w:p>
      <w:pPr>
        <w:pStyle w:val="Normal1"/>
        <w:widowControl w:val="false"/>
        <w:spacing w:lineRule="auto" w:line="240"/>
        <w:ind w:right="510"/>
        <w:rPr>
          <w:color w:val="000000"/>
        </w:rPr>
      </w:pPr>
      <w:r>
        <w:rPr>
          <w:rFonts w:eastAsia="Times" w:cs="Times" w:ascii="Times" w:hAnsi="Times"/>
          <w:color w:val="212529"/>
          <w:highlight w:val="white"/>
        </w:rPr>
        <w:t xml:space="preserve">b. avere il godimento dei diritti civili e politici; </w:t>
      </w:r>
    </w:p>
    <w:p>
      <w:pPr>
        <w:pStyle w:val="Normal1"/>
        <w:widowControl w:val="false"/>
        <w:spacing w:lineRule="auto" w:line="240"/>
        <w:ind w:right="510"/>
        <w:rPr>
          <w:color w:val="000000"/>
        </w:rPr>
      </w:pPr>
      <w:r>
        <w:rPr>
          <w:rFonts w:eastAsia="Times" w:cs="Times" w:ascii="Times" w:hAnsi="Times"/>
          <w:color w:val="212529"/>
          <w:highlight w:val="white"/>
        </w:rPr>
        <w:t xml:space="preserve">c. non essere stato escluso/a dall’elettorato politico attivo; </w:t>
      </w:r>
    </w:p>
    <w:p>
      <w:pPr>
        <w:pStyle w:val="Normal1"/>
        <w:widowControl w:val="false"/>
        <w:spacing w:lineRule="auto" w:line="240"/>
        <w:ind w:right="510"/>
        <w:rPr>
          <w:color w:val="000000"/>
        </w:rPr>
      </w:pPr>
      <w:r>
        <w:rPr>
          <w:rFonts w:eastAsia="Times" w:cs="Times" w:ascii="Times" w:hAnsi="Times"/>
          <w:color w:val="212529"/>
          <w:highlight w:val="white"/>
        </w:rPr>
        <w:t xml:space="preserve">d. possedere l’idoneità fisica allo svolgimento delle funzioni cui la presente procedura di selezione si riferisce; e. non aver riportato condanne penali e di non essere destinatario/a di provvedimenti che riguardano l’applicazione di misure di prevenzione, di decisioni civili e di provvedimenti amministrativi iscritti nel casellario giudiziale; </w:t>
      </w:r>
    </w:p>
    <w:p>
      <w:pPr>
        <w:pStyle w:val="Normal1"/>
        <w:widowControl w:val="false"/>
        <w:spacing w:lineRule="auto" w:line="240"/>
        <w:ind w:right="510"/>
        <w:rPr>
          <w:color w:val="000000"/>
        </w:rPr>
      </w:pPr>
      <w:r>
        <w:rPr>
          <w:rFonts w:eastAsia="Times" w:cs="Times" w:ascii="Times" w:hAnsi="Times"/>
          <w:color w:val="212529"/>
          <w:highlight w:val="white"/>
        </w:rPr>
        <w:t>f. non essere sottoposto/a a procedimenti penali o, se sì, specificare quali _________________________________________________________________________________ _________________________________________________________________________________ _______________________________________________________________________;</w:t>
      </w:r>
    </w:p>
    <w:p>
      <w:pPr>
        <w:pStyle w:val="Normal1"/>
        <w:widowControl w:val="false"/>
        <w:spacing w:lineRule="auto" w:line="240"/>
        <w:ind w:right="510"/>
        <w:rPr>
          <w:color w:val="000000"/>
        </w:rPr>
      </w:pPr>
      <w:r>
        <w:rPr>
          <w:rFonts w:eastAsia="Times" w:cs="Times" w:ascii="Times" w:hAnsi="Times"/>
          <w:color w:val="212529"/>
          <w:highlight w:val="white"/>
        </w:rPr>
        <w:t xml:space="preserve">g. non essere stato/a destituito/a o dispensato/a dall’impiego presso una Pubblica Amministrazione h. non essere stato/a dichiarato/a decaduto/a o licenziato/a da un impiego statale; 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 __________________________________________________________________________;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l. non trovarsi in situazioni di conflitto di interessi, anche potenziale, ai sensi dell’art. 53, comma 14, del d.lgs. n. 165/2001, che possano interferire con l’esercizio dell’incarico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Come previsto dall’Avviso, allega alla presente istanza: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Griglia di valutazione;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Curriculum Vitae in formato europeo in cui devono risultare i titoli oggetto della valutazione, nonchè una autodichiarazione di veridicità dei dati e delle informazioni ivi contenute, ai sensi degli artt. 46 e 47 del D.P.R. 445/2000, datato e firmato; </w:t>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Fotocopia di un documento di riconoscimento in corso di validità.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t xml:space="preserve">Il/La sottoscritto/a consente il trattamento dei propri dati, anche personali, ai sensi del D.Lgs. 196/2003 e del Regolamento UE 2016/679, per le esigenze e le finalità dell’incarico di cui alla presente domanda. </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color w:val="000000"/>
        </w:rPr>
      </w:r>
    </w:p>
    <w:p>
      <w:pPr>
        <w:pStyle w:val="Normal1"/>
        <w:widowControl w:val="false"/>
        <w:spacing w:lineRule="auto" w:line="240"/>
        <w:ind w:right="510"/>
        <w:rPr>
          <w:color w:val="000000"/>
        </w:rPr>
      </w:pPr>
      <w:r>
        <w:rPr>
          <w:rFonts w:eastAsia="Times" w:cs="Times" w:ascii="Times" w:hAnsi="Times"/>
          <w:color w:val="212529"/>
          <w:highlight w:val="white"/>
        </w:rPr>
        <w:t>Luogo e data                                                                                  Firma del Partecipante</w:t>
      </w:r>
    </w:p>
    <w:p>
      <w:pPr>
        <w:pStyle w:val="Normal1"/>
        <w:widowControl w:val="false"/>
        <w:spacing w:lineRule="auto" w:line="240"/>
        <w:ind w:right="510"/>
        <w:rPr>
          <w:rFonts w:ascii="Times" w:hAnsi="Times" w:eastAsia="Times" w:cs="Times"/>
          <w:color w:val="212529"/>
          <w:highlight w:val="white"/>
        </w:rPr>
      </w:pPr>
      <w:r>
        <w:rPr>
          <w:rFonts w:eastAsia="Times" w:cs="Times" w:ascii="Times" w:hAnsi="Times"/>
          <w:color w:val="212529"/>
          <w:highlight w:val="white"/>
        </w:rPr>
      </w:r>
    </w:p>
    <w:p>
      <w:pPr>
        <w:pStyle w:val="Normal1"/>
        <w:widowControl w:val="false"/>
        <w:spacing w:lineRule="auto" w:line="240"/>
        <w:ind w:right="510"/>
        <w:rPr>
          <w:color w:val="000000"/>
        </w:rPr>
      </w:pPr>
      <w:r>
        <w:rPr>
          <w:rFonts w:eastAsia="Times" w:cs="Times" w:ascii="Times" w:hAnsi="Times"/>
          <w:color w:val="212529"/>
          <w:highlight w:val="white"/>
        </w:rPr>
        <w:t xml:space="preserve"> </w:t>
      </w:r>
      <w:r>
        <w:rPr>
          <w:rFonts w:eastAsia="Times" w:cs="Times" w:ascii="Times" w:hAnsi="Times"/>
          <w:color w:val="212529"/>
          <w:highlight w:val="white"/>
        </w:rPr>
        <w:t xml:space="preserve">_______________, ______________                                    ___________________________ </w:t>
      </w:r>
    </w:p>
    <w:sectPr>
      <w:headerReference w:type="default" r:id="rId2"/>
      <w:type w:val="nextPage"/>
      <w:pgSz w:w="11906" w:h="16838"/>
      <w:pgMar w:left="992" w:right="619" w:gutter="0" w:header="0" w:top="138" w:footer="0" w:bottom="109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Times">
    <w:altName w:val="Times New Roman"/>
    <w:charset w:val="00"/>
    <w:family w:val="roman"/>
    <w:pitch w:val="variable"/>
  </w:font>
  <w:font w:name="Calibri">
    <w:charset w:val="00"/>
    <w:family w:val="roman"/>
    <w:pitch w:val="variable"/>
  </w:font>
  <w:font w:name="Garamon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40"/>
      <w:ind w:hanging="2"/>
      <w:rPr>
        <w:rFonts w:ascii="Garamond" w:hAnsi="Garamond" w:eastAsia="Garamond" w:cs="Garamond"/>
        <w:color w:val="000000"/>
        <w:sz w:val="20"/>
        <w:szCs w:val="20"/>
      </w:rPr>
    </w:pPr>
    <w:r>
      <w:rPr/>
      <w:drawing>
        <wp:inline distT="0" distB="0" distL="0" distR="0">
          <wp:extent cx="6115050" cy="13271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15050" cy="1327150"/>
                  </a:xfrm>
                  <a:prstGeom prst="rect">
                    <a:avLst/>
                  </a:prstGeom>
                </pic:spPr>
              </pic:pic>
            </a:graphicData>
          </a:graphic>
        </wp:inline>
      </w:drawing>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Ministero dell’Istruzione e del Merito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Ufficio Scolastico Regionale per la Lombardia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CENTRO PROVINCIALE ISTRUZIONE DEGLI ADULTI</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Piazza Martiri della Libertà, 20- 25032 CHIARI – Sito Web </w:t>
    </w:r>
    <w:hyperlink r:id="rId2">
      <w:r>
        <w:rPr>
          <w:rStyle w:val="Hyperlink"/>
          <w:rFonts w:eastAsia="Garamond" w:cs="Garamond" w:ascii="Garamond" w:hAnsi="Garamond"/>
          <w:b/>
          <w:sz w:val="20"/>
          <w:szCs w:val="20"/>
        </w:rPr>
        <w:t>www.cpiachiari.edu.it</w:t>
      </w:r>
    </w:hyperlink>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i/>
        <w:iCs/>
        <w:color w:val="000000"/>
        <w:sz w:val="20"/>
        <w:szCs w:val="20"/>
        <w:lang w:val="en-US"/>
      </w:rPr>
      <w:t>C.F. 91028640174 -C.M. BSMM206003</w:t>
    </w:r>
  </w:p>
  <w:p>
    <w:pPr>
      <w:pStyle w:val="Normal1"/>
      <w:spacing w:lineRule="auto" w:line="240"/>
      <w:jc w:val="center"/>
      <w:rPr>
        <w:color w:val="000000"/>
        <w:lang w:val="en-US"/>
      </w:rPr>
    </w:pPr>
    <w:r>
      <w:rPr>
        <w:color w:val="000000"/>
        <w:lang w:val="en-US"/>
      </w:rPr>
    </w:r>
  </w:p>
</w:hdr>
</file>

<file path=word/settings.xml><?xml version="1.0" encoding="utf-8"?>
<w:settings xmlns:w="http://schemas.openxmlformats.org/wordprocessingml/2006/main">
  <w:zoom w:percent="100"/>
  <w:defaultTabStop w:val="720"/>
  <w:autoHyphenation w:val="true"/>
  <w:hyphenationZone w:val="283"/>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Heading1">
    <w:name w:val="Heading 1"/>
    <w:basedOn w:val="Normal11"/>
    <w:next w:val="Normal11"/>
    <w:qFormat/>
    <w:rsid w:val="00902766"/>
    <w:pPr>
      <w:keepNext w:val="true"/>
      <w:keepLines/>
      <w:spacing w:before="480" w:after="120"/>
      <w:outlineLvl w:val="0"/>
    </w:pPr>
    <w:rPr>
      <w:b/>
      <w:sz w:val="48"/>
      <w:szCs w:val="48"/>
    </w:rPr>
  </w:style>
  <w:style w:type="paragraph" w:styleId="Heading2">
    <w:name w:val="Heading 2"/>
    <w:basedOn w:val="Normal11"/>
    <w:next w:val="Normal11"/>
    <w:qFormat/>
    <w:rsid w:val="00902766"/>
    <w:pPr>
      <w:keepNext w:val="true"/>
      <w:keepLines/>
      <w:spacing w:before="360" w:after="80"/>
      <w:outlineLvl w:val="1"/>
    </w:pPr>
    <w:rPr>
      <w:b/>
      <w:sz w:val="36"/>
      <w:szCs w:val="36"/>
    </w:rPr>
  </w:style>
  <w:style w:type="paragraph" w:styleId="Heading3">
    <w:name w:val="Heading 3"/>
    <w:basedOn w:val="Normal11"/>
    <w:next w:val="Normal11"/>
    <w:qFormat/>
    <w:rsid w:val="00902766"/>
    <w:pPr>
      <w:keepNext w:val="true"/>
      <w:keepLines/>
      <w:spacing w:before="280" w:after="80"/>
      <w:outlineLvl w:val="2"/>
    </w:pPr>
    <w:rPr>
      <w:b/>
      <w:sz w:val="28"/>
      <w:szCs w:val="28"/>
    </w:rPr>
  </w:style>
  <w:style w:type="paragraph" w:styleId="Heading4">
    <w:name w:val="Heading 4"/>
    <w:basedOn w:val="Normal11"/>
    <w:next w:val="Normal11"/>
    <w:qFormat/>
    <w:rsid w:val="00902766"/>
    <w:pPr>
      <w:keepNext w:val="true"/>
      <w:keepLines/>
      <w:spacing w:before="240" w:after="40"/>
      <w:outlineLvl w:val="3"/>
    </w:pPr>
    <w:rPr>
      <w:b/>
      <w:sz w:val="24"/>
      <w:szCs w:val="24"/>
    </w:rPr>
  </w:style>
  <w:style w:type="paragraph" w:styleId="Heading5">
    <w:name w:val="Heading 5"/>
    <w:basedOn w:val="Normal11"/>
    <w:next w:val="Normal11"/>
    <w:qFormat/>
    <w:rsid w:val="00902766"/>
    <w:pPr>
      <w:keepNext w:val="true"/>
      <w:keepLines/>
      <w:spacing w:before="220" w:after="40"/>
      <w:outlineLvl w:val="4"/>
    </w:pPr>
    <w:rPr>
      <w:b/>
    </w:rPr>
  </w:style>
  <w:style w:type="paragraph" w:styleId="Heading6">
    <w:name w:val="Heading 6"/>
    <w:basedOn w:val="Normal11"/>
    <w:next w:val="Normal11"/>
    <w:qFormat/>
    <w:rsid w:val="00902766"/>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8198b"/>
    <w:rPr>
      <w:rFonts w:ascii="Tahoma" w:hAnsi="Tahoma" w:cs="Tahoma"/>
      <w:sz w:val="16"/>
      <w:szCs w:val="16"/>
    </w:rPr>
  </w:style>
  <w:style w:type="character" w:styleId="PidipaginaCarattere" w:customStyle="1">
    <w:name w:val="Piè di pagina Carattere"/>
    <w:basedOn w:val="DefaultParagraphFont"/>
    <w:uiPriority w:val="99"/>
    <w:qFormat/>
    <w:rsid w:val="00cf00bd"/>
    <w:rPr>
      <w:lang w:eastAsia="it-IT" w:bidi="ar-SA"/>
    </w:rPr>
  </w:style>
  <w:style w:type="character" w:styleId="Hyperlink">
    <w:name w:val="Hyperlink"/>
    <w:basedOn w:val="DefaultParagraphFont"/>
    <w:uiPriority w:val="99"/>
    <w:unhideWhenUsed/>
    <w:rsid w:val="00cf00bd"/>
    <w:rPr>
      <w:color w:themeColor="hyperlink"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1"/>
    <w:pPr>
      <w:spacing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1"/>
    <w:qFormat/>
    <w:pPr>
      <w:suppressLineNumbers/>
    </w:pPr>
    <w:rPr/>
  </w:style>
  <w:style w:type="paragraph" w:styleId="Title">
    <w:name w:val="Title"/>
    <w:basedOn w:val="Normal11"/>
    <w:next w:val="Normal11"/>
    <w:qFormat/>
    <w:rsid w:val="00902766"/>
    <w:pPr>
      <w:keepNext w:val="true"/>
      <w:keepLines/>
      <w:spacing w:before="480" w:after="120"/>
    </w:pPr>
    <w:rPr>
      <w:b/>
      <w:sz w:val="72"/>
      <w:szCs w:val="72"/>
    </w:rPr>
  </w:style>
  <w:style w:type="paragraph" w:styleId="Caption1">
    <w:name w:val="caption1"/>
    <w:basedOn w:val="Normal1"/>
    <w:qFormat/>
    <w:pPr>
      <w:suppressLineNumbers/>
      <w:spacing w:before="120" w:after="120"/>
    </w:pPr>
    <w:rPr>
      <w:i/>
      <w:iCs/>
      <w:sz w:val="24"/>
      <w:szCs w:val="24"/>
    </w:rPr>
  </w:style>
  <w:style w:type="paragraph" w:styleId="Normal1" w:customStyle="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Normal11" w:customStyle="1">
    <w:name w:val="normal11"/>
    <w:qFormat/>
    <w:rsid w:val="00902766"/>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Subtitle">
    <w:name w:val="Subtitle"/>
    <w:basedOn w:val="Normal1"/>
    <w:next w:val="Normal1"/>
    <w:qFormat/>
    <w:rsid w:val="00902766"/>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1"/>
    <w:link w:val="TestofumettoCarattere"/>
    <w:uiPriority w:val="99"/>
    <w:semiHidden/>
    <w:unhideWhenUsed/>
    <w:qFormat/>
    <w:rsid w:val="00d8198b"/>
    <w:pPr>
      <w:spacing w:lineRule="auto" w:line="240"/>
    </w:pPr>
    <w:rPr>
      <w:rFonts w:ascii="Tahoma" w:hAnsi="Tahoma" w:cs="Tahoma"/>
      <w:sz w:val="16"/>
      <w:szCs w:val="16"/>
    </w:rPr>
  </w:style>
  <w:style w:type="paragraph" w:styleId="Intestazioneepidipagina" w:customStyle="1">
    <w:name w:val="Intestazione e piè di pagina"/>
    <w:basedOn w:val="Normal1"/>
    <w:qFormat/>
    <w:pPr/>
    <w:rPr/>
  </w:style>
  <w:style w:type="paragraph" w:styleId="Header">
    <w:name w:val="Header"/>
    <w:basedOn w:val="Intestazioneepidipagina"/>
    <w:pPr/>
    <w:rPr/>
  </w:style>
  <w:style w:type="paragraph" w:styleId="Normal2" w:customStyle="1">
    <w:name w:val="normal2"/>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Footer">
    <w:name w:val="Footer"/>
    <w:basedOn w:val="Normal"/>
    <w:link w:val="PidipaginaCarattere"/>
    <w:uiPriority w:val="99"/>
    <w:unhideWhenUsed/>
    <w:rsid w:val="00cf00bd"/>
    <w:pPr>
      <w:tabs>
        <w:tab w:val="clear" w:pos="720"/>
        <w:tab w:val="center" w:pos="4819" w:leader="none"/>
        <w:tab w:val="right" w:pos="9638" w:leader="none"/>
      </w:tabs>
      <w:spacing w:lineRule="auto" w:line="24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90276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pia1brescia.edu.it/"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WvslY7/Dp1doUQJ0HQdYofgNSw==">CgMxLjA4AHIhMXU1dEtUS2J1dHNxTzlqQ2M4QUtONDZTZUZxOTR0a3Rx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LibreOffice/7.6.4.1$Windows_X86_64 LibreOffice_project/e19e193f88cd6c0525a17fb7a176ed8e6a3e2aa1</Application>
  <AppVersion>15.0000</AppVersion>
  <Pages>2</Pages>
  <Words>731</Words>
  <Characters>5041</Characters>
  <CharactersWithSpaces>5892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2023-11-24T14:52:00Z</dcterms:created>
  <dc:creator/>
  <dc:description/>
  <dc:language>it-IT</dc:language>
  <cp:lastModifiedBy/>
  <cp:lastPrinted>2024-04-13T10:30:00Z</cp:lastPrinted>
  <dcterms:modified xsi:type="dcterms:W3CDTF">2024-05-23T10:45:04Z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