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rFonts w:eastAsia="Times" w:cs="Times" w:ascii="Times" w:hAnsi="Times"/>
          <w:b/>
          <w:color w:val="212529"/>
          <w:sz w:val="24"/>
          <w:szCs w:val="24"/>
          <w:highlight w:val="white"/>
        </w:rPr>
        <w:t xml:space="preserve">Allegato 2 –  Scheda di autovalutazione ex art. 5 dell’Avviso di selezione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Formatore esperto  per percorsi di formazione  per il personale scolastico</w:t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 xml:space="preserve">Codice avviso </w:t>
      </w:r>
      <w:r>
        <w:rPr>
          <w:rFonts w:eastAsia="Times" w:cs="Times" w:ascii="Times" w:hAnsi="Times"/>
          <w:color w:val="212529"/>
          <w:highlight w:val="white"/>
        </w:rPr>
        <w:t xml:space="preserve">Codice progetto </w:t>
      </w:r>
      <w:r>
        <w:rPr>
          <w:rFonts w:eastAsia="Calibri" w:cs="Calibri" w:ascii="Calibri" w:hAnsi="Calibri"/>
          <w:color w:val="000000"/>
          <w:sz w:val="24"/>
          <w:szCs w:val="24"/>
          <w:highlight w:val="white"/>
          <w:shd w:fill="FFFF00" w:val="clear"/>
        </w:rPr>
        <w:t>M4C1I2.1-2023-1222-P-41652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6"/>
          <w:szCs w:val="26"/>
        </w:rPr>
        <w:t>Titolo del Progetto: Transizione digitale  “ Nuovi orizzonti”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>C.U.P. F44D23003520006</w:t>
      </w:r>
      <w:bookmarkStart w:id="0" w:name="_GoBack"/>
      <w:bookmarkEnd w:id="0"/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Il/la sottoscritt____________________________________ dichiara di possedere i seguenti titoli: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</w:r>
    </w:p>
    <w:tbl>
      <w:tblPr>
        <w:tblW w:w="10185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652"/>
        <w:gridCol w:w="1800"/>
        <w:gridCol w:w="1962"/>
        <w:gridCol w:w="1770"/>
      </w:tblGrid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Diploma di laurea magistrale/ specialistica in discipline e/o ambiti disciplinari attinenti 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66 a 98 = 2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99 a 110 = 8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- 110/110 e lode = 10 punti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Max 10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Diploma di laurea triennale in discipline e/o ambiti disciplinari attinenti 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Da 66 a 98 =  1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99 a 110 =  5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- 110/110 e lode =  6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6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Titoli culturali relativi agli ambiti disciplinari di cui all’oggetto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Dottorato di ricerca:3 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Master:2 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5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Essere in possesso del Titolo di avvocato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3 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esperienze da DPO nelle istituzioni scolastiche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esperienze da DPO nelle pubbliche amministrazioni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di docenza in materia di privacy nelle istituzioni scolastiche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di docenza in materia di privacy della pubblica amministrazione per amministrazioni pubbliche complesse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di docenza in materia di trasformazione digitale della pubblica amministrazione per amministrazioni pubbliche complesse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di docenza in materia di anticorruzione e trasparenza nelle istituzioni scolastiche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nella trasformazione digitale della pubblica amministrazione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conseguito certificazioni in tema di privacy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conseguito certificazioni in tema di PA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conseguito certificazioni in tema di IT Security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conseguito certificazioni su utilizzo di piattaforme scolastiche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esperienza di consulenza legale per organizzazioni di elevata complessità, con particolare riguardo alle tematiche legate all’applicazione del Codice Privacy (D.Lgs 196/2003), diritto informatico ed internet, amministrazione digitale, accesso e trasparenza e diritto del lavoro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tot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Max 60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</w:tbl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>Luogo e data                                                                                  Firma del Partecipante</w:t>
      </w:r>
    </w:p>
    <w:p>
      <w:pPr>
        <w:pStyle w:val="Normal1"/>
        <w:widowControl w:val="false"/>
        <w:spacing w:lineRule="auto" w:line="240"/>
        <w:ind w:right="510"/>
        <w:rPr>
          <w:rFonts w:ascii="Times" w:hAnsi="Times" w:eastAsia="Times" w:cs="Times"/>
          <w:color w:val="212529"/>
          <w:highlight w:val="white"/>
        </w:rPr>
      </w:pPr>
      <w:r>
        <w:rPr>
          <w:rFonts w:eastAsia="Times" w:cs="Times" w:ascii="Times" w:hAnsi="Times"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 xml:space="preserve"> </w:t>
      </w:r>
      <w:r>
        <w:rPr>
          <w:rFonts w:eastAsia="Times" w:cs="Times" w:ascii="Times" w:hAnsi="Times"/>
          <w:color w:val="212529"/>
          <w:highlight w:val="white"/>
        </w:rPr>
        <w:t xml:space="preserve">_______________, ______________                                    ___________________________ </w:t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Piazza Martiri della Libertà, 20- 25032 CHIARI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www.cpiachiari.edu.it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i/>
        <w:iCs/>
        <w:color w:val="000000"/>
        <w:sz w:val="20"/>
        <w:szCs w:val="20"/>
        <w:lang w:val="en-US"/>
      </w:rPr>
      <w:t>C.F. 91028640174 -C.M. BSMM206003</w:t>
    </w:r>
  </w:p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color w:val="000000"/>
        <w:sz w:val="24"/>
        <w:szCs w:val="24"/>
        <w:lang w:val="en-US"/>
      </w:rPr>
    </w:pPr>
    <w:r>
      <w:rPr>
        <w:rFonts w:eastAsia="Times New Roman" w:cs="Times New Roman" w:ascii="Times New Roman" w:hAnsi="Times New Roman"/>
        <w:color w:val="000000"/>
        <w:sz w:val="24"/>
        <w:szCs w:val="24"/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17f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e40380"/>
    <w:rPr>
      <w:lang w:eastAsia="it-IT" w:bidi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e40380"/>
    <w:rPr>
      <w:lang w:eastAsia="it-IT" w:bidi="ar-SA"/>
    </w:rPr>
  </w:style>
  <w:style w:type="character" w:styleId="Hyperlink">
    <w:name w:val="Hyperlink"/>
    <w:basedOn w:val="DefaultParagraphFont"/>
    <w:uiPriority w:val="99"/>
    <w:unhideWhenUsed/>
    <w:rsid w:val="00e40380"/>
    <w:rPr>
      <w:color w:themeColor="hyperlink" w:val="0000FF"/>
      <w:u w:val="singl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0717ff"/>
    <w:pPr>
      <w:spacing w:before="0" w:after="140"/>
    </w:pPr>
    <w:rPr/>
  </w:style>
  <w:style w:type="paragraph" w:styleId="List">
    <w:name w:val="List"/>
    <w:basedOn w:val="BodyText"/>
    <w:rsid w:val="000717f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1"/>
    <w:qFormat/>
    <w:rsid w:val="000717ff"/>
    <w:pPr>
      <w:suppressLineNumbers/>
    </w:pPr>
    <w:rPr/>
  </w:style>
  <w:style w:type="paragraph" w:styleId="Titolo11" w:customStyle="1">
    <w:name w:val="Titolo 1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1" w:customStyle="1">
    <w:name w:val="Titolo 21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1" w:customStyle="1">
    <w:name w:val="Titolo 31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1" w:customStyle="1">
    <w:name w:val="Titolo 41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1" w:customStyle="1">
    <w:name w:val="Titolo 51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Titolo61" w:customStyle="1">
    <w:name w:val="Titolo 61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Didascalia1" w:customStyle="1">
    <w:name w:val="Didascalia1"/>
    <w:basedOn w:val="Normal1"/>
    <w:qFormat/>
    <w:rsid w:val="000717ff"/>
    <w:pPr>
      <w:suppressLineNumbers/>
      <w:spacing w:before="120" w:after="120"/>
    </w:pPr>
    <w:rPr>
      <w:i/>
      <w:iCs/>
      <w:sz w:val="24"/>
      <w:szCs w:val="24"/>
    </w:rPr>
  </w:style>
  <w:style w:type="paragraph" w:styleId="Normal1" w:customStyle="1">
    <w:name w:val="normal1"/>
    <w:qFormat/>
    <w:rsid w:val="000717f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0717ff"/>
    <w:pPr/>
    <w:rPr/>
  </w:style>
  <w:style w:type="paragraph" w:styleId="Intestazione1" w:customStyle="1">
    <w:name w:val="Intestazione1"/>
    <w:basedOn w:val="Intestazioneepidipagina"/>
    <w:qFormat/>
    <w:rsid w:val="000717ff"/>
    <w:pPr/>
    <w:rPr/>
  </w:style>
  <w:style w:type="paragraph" w:styleId="Contenutotabella" w:customStyle="1">
    <w:name w:val="Contenuto tabella"/>
    <w:basedOn w:val="Normal1"/>
    <w:qFormat/>
    <w:rsid w:val="000717ff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0717ff"/>
    <w:pPr>
      <w:jc w:val="center"/>
    </w:pPr>
    <w:rPr>
      <w:b/>
      <w:bCs/>
    </w:rPr>
  </w:style>
  <w:style w:type="paragraph" w:styleId="Normal2" w:customStyle="1">
    <w:name w:val="normal2"/>
    <w:qFormat/>
    <w:rsid w:val="000717f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er">
    <w:name w:val="Header"/>
    <w:basedOn w:val="Normal"/>
    <w:link w:val="IntestazioneCarattere"/>
    <w:uiPriority w:val="99"/>
    <w:unhideWhenUsed/>
    <w:rsid w:val="00e40380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Footer">
    <w:name w:val="Footer"/>
    <w:basedOn w:val="Normal"/>
    <w:link w:val="PidipaginaCarattere"/>
    <w:uiPriority w:val="99"/>
    <w:unhideWhenUsed/>
    <w:rsid w:val="00e40380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717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LibreOffice/7.6.4.1$Windows_X86_64 LibreOffice_project/e19e193f88cd6c0525a17fb7a176ed8e6a3e2aa1</Application>
  <AppVersion>15.0000</AppVersion>
  <Pages>3</Pages>
  <Words>502</Words>
  <Characters>3023</Characters>
  <CharactersWithSpaces>3584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2024-04-13T10:27:00Z</cp:lastPrinted>
  <dcterms:modified xsi:type="dcterms:W3CDTF">2024-05-23T10:42:27Z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